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26F6" w:rsidRDefault="00EE0797">
      <w:r w:rsidRPr="00EE0797">
        <w:drawing>
          <wp:inline distT="0" distB="0" distL="0" distR="0">
            <wp:extent cx="5775960" cy="939546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960" cy="9395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82" w:type="dxa"/>
        <w:tblLook w:val="04A0" w:firstRow="1" w:lastRow="0" w:firstColumn="1" w:lastColumn="0" w:noHBand="0" w:noVBand="1"/>
      </w:tblPr>
      <w:tblGrid>
        <w:gridCol w:w="1043"/>
        <w:gridCol w:w="1043"/>
        <w:gridCol w:w="1043"/>
        <w:gridCol w:w="1043"/>
        <w:gridCol w:w="1042"/>
        <w:gridCol w:w="1042"/>
        <w:gridCol w:w="1042"/>
        <w:gridCol w:w="1042"/>
        <w:gridCol w:w="1042"/>
      </w:tblGrid>
      <w:tr w:rsidR="000E5796" w:rsidRPr="000E5796" w:rsidTr="000E5796">
        <w:trPr>
          <w:trHeight w:val="300"/>
        </w:trPr>
        <w:tc>
          <w:tcPr>
            <w:tcW w:w="9382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5796" w:rsidRPr="000E5796" w:rsidRDefault="000E5796" w:rsidP="000E579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0E579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Рабочая программа учебной практики разработана в соответствии с рабочим учебным планом по профессиям 11811 Декоратор витрин, 19460 Фотограф, Перечнем профессий рабочих, должностей служащих, по которым осуществляется профессиональное обучение, утвержденным приказом Министерства образования и науки РФ от 02 июля 2013 г. № 513; Общероссийским классификатором профессии рабочих, должностей служащих и тарифных разрядов (ОК 016-94); Профессиональным стандартом Фотограф, утвержденного приказом Министерства труда и социальной защиты РФ от 22 декабря 2014 № 1077н,Требованиями Е</w:t>
            </w:r>
            <w:bookmarkStart w:id="0" w:name="_GoBack"/>
            <w:bookmarkEnd w:id="0"/>
            <w:r w:rsidRPr="000E579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диного тарифно-квалификационного справочника работ и профессий рабочих, утвержденные Приказом </w:t>
            </w:r>
            <w:proofErr w:type="spellStart"/>
            <w:r w:rsidRPr="000E579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Минздравсоцразвития</w:t>
            </w:r>
            <w:proofErr w:type="spellEnd"/>
            <w:r w:rsidRPr="000E579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РФ от 21 марта 2008 г. № 135 (выпуск 57).</w:t>
            </w:r>
          </w:p>
        </w:tc>
      </w:tr>
      <w:tr w:rsidR="000E5796" w:rsidRPr="000E5796" w:rsidTr="000E5796">
        <w:trPr>
          <w:trHeight w:val="600"/>
        </w:trPr>
        <w:tc>
          <w:tcPr>
            <w:tcW w:w="938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E5796" w:rsidRPr="000E5796" w:rsidTr="000E5796">
        <w:trPr>
          <w:trHeight w:val="450"/>
        </w:trPr>
        <w:tc>
          <w:tcPr>
            <w:tcW w:w="938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E5796" w:rsidRPr="000E5796" w:rsidTr="000E5796">
        <w:trPr>
          <w:trHeight w:val="450"/>
        </w:trPr>
        <w:tc>
          <w:tcPr>
            <w:tcW w:w="938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E5796" w:rsidRPr="000E5796" w:rsidTr="000E5796">
        <w:trPr>
          <w:trHeight w:val="450"/>
        </w:trPr>
        <w:tc>
          <w:tcPr>
            <w:tcW w:w="938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E5796" w:rsidRPr="000E5796" w:rsidTr="000E5796">
        <w:trPr>
          <w:trHeight w:val="1305"/>
        </w:trPr>
        <w:tc>
          <w:tcPr>
            <w:tcW w:w="938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E5796" w:rsidRPr="000E5796" w:rsidTr="000E5796">
        <w:trPr>
          <w:trHeight w:val="450"/>
        </w:trPr>
        <w:tc>
          <w:tcPr>
            <w:tcW w:w="938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0E5796" w:rsidRPr="000E5796" w:rsidTr="000E5796">
        <w:trPr>
          <w:trHeight w:val="288"/>
        </w:trPr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796" w:rsidRPr="000E5796" w:rsidRDefault="000E5796" w:rsidP="000E5796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E5796" w:rsidRPr="000E5796" w:rsidTr="000E5796">
        <w:trPr>
          <w:trHeight w:val="390"/>
        </w:trPr>
        <w:tc>
          <w:tcPr>
            <w:tcW w:w="9382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5796" w:rsidRPr="000E5796" w:rsidRDefault="000E5796" w:rsidP="000E579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  <w:r w:rsidRPr="000E5796"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  <w:t>Разработчик: Коновалов А.В., преподаватель первой квалификационной категории</w:t>
            </w:r>
          </w:p>
        </w:tc>
      </w:tr>
      <w:tr w:rsidR="000E5796" w:rsidRPr="000E5796" w:rsidTr="000E5796">
        <w:trPr>
          <w:trHeight w:val="990"/>
        </w:trPr>
        <w:tc>
          <w:tcPr>
            <w:tcW w:w="9382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E5796" w:rsidRPr="000E5796" w:rsidRDefault="000E5796" w:rsidP="000E579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0E5796" w:rsidRDefault="000E5796"/>
    <w:sectPr w:rsidR="000E57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796"/>
    <w:rsid w:val="000E5796"/>
    <w:rsid w:val="006326F6"/>
    <w:rsid w:val="00EE0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731CD4"/>
  <w15:chartTrackingRefBased/>
  <w15:docId w15:val="{103F860C-94A2-4F7C-9BE9-9E4CEB2B58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929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2024-10-10T07:39:00Z</dcterms:created>
  <dcterms:modified xsi:type="dcterms:W3CDTF">2024-10-10T07:39:00Z</dcterms:modified>
</cp:coreProperties>
</file>